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2" w:type="dxa"/>
        <w:tblLook w:val="04A0" w:firstRow="1" w:lastRow="0" w:firstColumn="1" w:lastColumn="0" w:noHBand="0" w:noVBand="1"/>
      </w:tblPr>
      <w:tblGrid>
        <w:gridCol w:w="6941"/>
        <w:gridCol w:w="6841"/>
      </w:tblGrid>
      <w:tr w:rsidR="0073298D" w:rsidRPr="0073298D" w:rsidTr="00D31127">
        <w:trPr>
          <w:trHeight w:val="1625"/>
        </w:trPr>
        <w:tc>
          <w:tcPr>
            <w:tcW w:w="1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8D" w:rsidRPr="0073298D" w:rsidRDefault="0073298D" w:rsidP="0073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B2:C4"/>
            <w:r w:rsidRPr="00732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МУП г. Костромы "Городские сети"</w:t>
            </w:r>
            <w:r w:rsidRPr="00732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об условиях, на которых осуществляется поставка регулируемых товаров и (или) оказание регулируемых услуг</w:t>
            </w:r>
            <w:r w:rsidRPr="00732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(во исполнение пункта 24 стандартов раскрытия информации теплоснабжающими, теплосетевыми организациями и органами регулирования, утверж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32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енных Постановлением Правительства РФ от 05.07.2013 №570)</w:t>
            </w:r>
            <w:bookmarkEnd w:id="0"/>
          </w:p>
        </w:tc>
      </w:tr>
      <w:tr w:rsidR="0073298D" w:rsidRPr="0073298D" w:rsidTr="00D31127">
        <w:trPr>
          <w:trHeight w:val="309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8D" w:rsidRPr="0073298D" w:rsidRDefault="0073298D" w:rsidP="0073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8D" w:rsidRPr="0073298D" w:rsidRDefault="0073298D" w:rsidP="0073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98D" w:rsidRPr="0073298D" w:rsidTr="00D31127">
        <w:trPr>
          <w:trHeight w:val="202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8D" w:rsidRPr="0073298D" w:rsidRDefault="0073298D" w:rsidP="0073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2.1 и 2.2 статьи 8 Федерального закона "О теплоснабжении"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8D" w:rsidRDefault="002177E8" w:rsidP="0073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73298D" w:rsidRPr="0073298D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Примерные формы договоров</w:t>
              </w:r>
            </w:hyperlink>
            <w:r w:rsidR="0073298D" w:rsidRPr="00732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3298D" w:rsidRPr="00732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Договора, заключенные в соответствии с частями 2.1 и 2.2 статьи 8 Федерального закона "О теплоснабжения"</w:t>
            </w:r>
            <w:r w:rsidR="00EB57F6" w:rsidRPr="00EB5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5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2019 год: </w:t>
            </w:r>
          </w:p>
          <w:p w:rsidR="00EB57F6" w:rsidRDefault="00EB57F6" w:rsidP="0073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</w:t>
            </w:r>
            <w:r w:rsidR="00217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поставки тепловой энергии в паре</w:t>
            </w:r>
            <w:r w:rsidR="00B45952" w:rsidRPr="00B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с 01.01.2019 по 31.12.2019</w:t>
            </w:r>
            <w:bookmarkStart w:id="1" w:name="_GoBack"/>
            <w:bookmarkEnd w:id="1"/>
          </w:p>
          <w:p w:rsidR="00EB57F6" w:rsidRPr="00B45952" w:rsidRDefault="00EB57F6" w:rsidP="00B459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котельной, находящейся по адресу: г. Кострома, ул. Московская, 105,</w:t>
            </w:r>
          </w:p>
          <w:p w:rsidR="00EB57F6" w:rsidRDefault="00EB57F6" w:rsidP="0073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тепловой энергии в паре – 508,8 Гкал;</w:t>
            </w:r>
          </w:p>
          <w:p w:rsidR="00EB57F6" w:rsidRPr="00B45952" w:rsidRDefault="00EB57F6" w:rsidP="00B459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котельной, находящейся по адресу: г. Кострома, ул. Боровая, 4,</w:t>
            </w:r>
          </w:p>
          <w:p w:rsidR="00EB57F6" w:rsidRDefault="00EB57F6" w:rsidP="00EB5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тепловой энергии в паре – 96,4 Гкал;</w:t>
            </w:r>
          </w:p>
          <w:p w:rsidR="00EB57F6" w:rsidRDefault="00D31127" w:rsidP="00EB5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B45952" w:rsidRPr="00B45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5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котельной, находящейся по адресу: г. Кострома, ул. Вокзальная, 1,</w:t>
            </w:r>
          </w:p>
          <w:p w:rsidR="00EB57F6" w:rsidRDefault="00EB57F6" w:rsidP="00EB5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тепловой энергии в паре – 95,04 Гкал.</w:t>
            </w:r>
          </w:p>
          <w:p w:rsidR="00D31127" w:rsidRDefault="00D31127" w:rsidP="00EB5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57F6" w:rsidRPr="00EB57F6" w:rsidRDefault="00EB57F6" w:rsidP="0073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4B14" w:rsidRDefault="009C4B14"/>
    <w:sectPr w:rsidR="009C4B14" w:rsidSect="00732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 Semibold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5A8C"/>
    <w:multiLevelType w:val="hybridMultilevel"/>
    <w:tmpl w:val="AD88ABEA"/>
    <w:lvl w:ilvl="0" w:tplc="5B646E5E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8D"/>
    <w:rsid w:val="002177E8"/>
    <w:rsid w:val="0073298D"/>
    <w:rsid w:val="009C4B14"/>
    <w:rsid w:val="00B45952"/>
    <w:rsid w:val="00D31127"/>
    <w:rsid w:val="00E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8D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73298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4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8D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73298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4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setkos.ru/info/dogovor-teplosnabzh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Свешникова</dc:creator>
  <cp:keywords/>
  <dc:description/>
  <cp:lastModifiedBy>Родион Н. Нестеров</cp:lastModifiedBy>
  <cp:revision>5</cp:revision>
  <dcterms:created xsi:type="dcterms:W3CDTF">2018-04-13T10:52:00Z</dcterms:created>
  <dcterms:modified xsi:type="dcterms:W3CDTF">2019-03-01T12:29:00Z</dcterms:modified>
</cp:coreProperties>
</file>